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AED6" w14:textId="38764BAB" w:rsidR="006D4958" w:rsidRDefault="006D4958">
      <w:pPr>
        <w:rPr>
          <w:b/>
          <w:bCs/>
          <w:lang w:val="en-US"/>
        </w:rPr>
      </w:pPr>
      <w:r>
        <w:rPr>
          <w:b/>
          <w:bCs/>
          <w:lang w:val="en-US"/>
        </w:rPr>
        <w:t>The Care Workers’ Charity Monthly Briefing</w:t>
      </w:r>
    </w:p>
    <w:p w14:paraId="4AE9237E" w14:textId="32BE0D4F" w:rsidR="006D4958" w:rsidRDefault="006D4958">
      <w:pPr>
        <w:rPr>
          <w:lang w:val="en-US"/>
        </w:rPr>
      </w:pPr>
      <w:r>
        <w:rPr>
          <w:b/>
          <w:bCs/>
          <w:lang w:val="en-US"/>
        </w:rPr>
        <w:t xml:space="preserve">Date: </w:t>
      </w:r>
      <w:r>
        <w:rPr>
          <w:lang w:val="en-US"/>
        </w:rPr>
        <w:t>October 2025</w:t>
      </w:r>
    </w:p>
    <w:p w14:paraId="768D9A6D" w14:textId="2D54C055" w:rsidR="006D4958" w:rsidRPr="006D4958" w:rsidRDefault="006D4958">
      <w:pPr>
        <w:rPr>
          <w:lang w:val="en-US"/>
        </w:rPr>
      </w:pPr>
      <w:r>
        <w:rPr>
          <w:b/>
          <w:bCs/>
          <w:lang w:val="en-US"/>
        </w:rPr>
        <w:t xml:space="preserve">Introduction: </w:t>
      </w:r>
      <w:r w:rsidRPr="006D4958">
        <w:rPr>
          <w:lang w:val="en-US"/>
        </w:rPr>
        <w:t xml:space="preserve">The Care Workers Charity (CWC) is committed to supporting and advocating for care workers across the UK. Each month, we collect insights and updates from our advocacy efforts, </w:t>
      </w:r>
      <w:r w:rsidR="00FA0CD3">
        <w:rPr>
          <w:lang w:val="en-US"/>
        </w:rPr>
        <w:t>the</w:t>
      </w:r>
      <w:r w:rsidRPr="006D4958">
        <w:rPr>
          <w:lang w:val="en-US"/>
        </w:rPr>
        <w:t xml:space="preserve"> Care Worker Advisory Board</w:t>
      </w:r>
      <w:r w:rsidR="00A31DA3">
        <w:rPr>
          <w:lang w:val="en-US"/>
        </w:rPr>
        <w:t xml:space="preserve"> and Champions Project</w:t>
      </w:r>
      <w:r w:rsidRPr="006D4958">
        <w:rPr>
          <w:lang w:val="en-US"/>
        </w:rPr>
        <w:t>, and data collected from crisis grants and online communications with care workers. This briefing aims to inform policymakers and stakeholders of the ongoing challenges for the care sector workforce and the collective action needed to address them.</w:t>
      </w:r>
      <w:r w:rsidRPr="006D4958">
        <w:rPr>
          <w:rFonts w:ascii="Arial" w:hAnsi="Arial" w:cs="Arial"/>
        </w:rPr>
        <w:t>  </w:t>
      </w:r>
      <w:r w:rsidRPr="006D4958">
        <w:t> </w:t>
      </w:r>
    </w:p>
    <w:p w14:paraId="5A1A582D" w14:textId="77777777" w:rsidR="006D4958" w:rsidRPr="006D4958" w:rsidRDefault="006D4958" w:rsidP="006D4958">
      <w:pPr>
        <w:pStyle w:val="ListParagraph"/>
        <w:numPr>
          <w:ilvl w:val="0"/>
          <w:numId w:val="1"/>
        </w:numPr>
        <w:rPr>
          <w:b/>
          <w:bCs/>
        </w:rPr>
      </w:pPr>
      <w:r w:rsidRPr="006D4958">
        <w:rPr>
          <w:b/>
          <w:bCs/>
          <w:lang w:val="en-US"/>
        </w:rPr>
        <w:t xml:space="preserve">Advocacy Work Updates: </w:t>
      </w:r>
      <w:r w:rsidRPr="006D4958">
        <w:rPr>
          <w:lang w:val="en-US"/>
        </w:rPr>
        <w:t>The CWC continues to represent care workers’ voices at key stakeholder meetings, including:</w:t>
      </w:r>
      <w:r w:rsidRPr="006D4958">
        <w:rPr>
          <w:b/>
          <w:bCs/>
          <w:lang w:val="en-US"/>
        </w:rPr>
        <w:t> </w:t>
      </w:r>
      <w:r w:rsidRPr="006D4958">
        <w:rPr>
          <w:b/>
          <w:bCs/>
        </w:rPr>
        <w:t> </w:t>
      </w:r>
    </w:p>
    <w:p w14:paraId="3FB5A744" w14:textId="77777777" w:rsidR="006D4958" w:rsidRPr="006D4958" w:rsidRDefault="006D4958" w:rsidP="006D4958">
      <w:pPr>
        <w:pStyle w:val="ListParagraph"/>
        <w:numPr>
          <w:ilvl w:val="0"/>
          <w:numId w:val="9"/>
        </w:numPr>
      </w:pPr>
      <w:r w:rsidRPr="006D4958">
        <w:rPr>
          <w:lang w:val="en-US"/>
        </w:rPr>
        <w:t>Skills for Care: Workforce Strategy Oversight Executive Meeting Group</w:t>
      </w:r>
      <w:r w:rsidRPr="006D4958">
        <w:t> </w:t>
      </w:r>
    </w:p>
    <w:p w14:paraId="36DEAB47" w14:textId="77777777" w:rsidR="006D4958" w:rsidRPr="006D4958" w:rsidRDefault="006D4958" w:rsidP="006D4958">
      <w:pPr>
        <w:pStyle w:val="ListParagraph"/>
        <w:numPr>
          <w:ilvl w:val="0"/>
          <w:numId w:val="9"/>
        </w:numPr>
      </w:pPr>
      <w:r w:rsidRPr="006D4958">
        <w:rPr>
          <w:lang w:val="en-US"/>
        </w:rPr>
        <w:t>Department of Health and Social Care (DHSC): Workforce Advisory Group</w:t>
      </w:r>
      <w:r w:rsidRPr="006D4958">
        <w:t> </w:t>
      </w:r>
    </w:p>
    <w:p w14:paraId="175D98E3" w14:textId="77777777" w:rsidR="006D4958" w:rsidRPr="006D4958" w:rsidRDefault="006D4958" w:rsidP="006D4958">
      <w:pPr>
        <w:pStyle w:val="ListParagraph"/>
        <w:numPr>
          <w:ilvl w:val="0"/>
          <w:numId w:val="9"/>
        </w:numPr>
      </w:pPr>
      <w:r w:rsidRPr="006D4958">
        <w:rPr>
          <w:lang w:val="en-US"/>
        </w:rPr>
        <w:t>IMPACT</w:t>
      </w:r>
      <w:r w:rsidRPr="006D4958">
        <w:t> </w:t>
      </w:r>
    </w:p>
    <w:p w14:paraId="7CBF0AFC" w14:textId="77777777" w:rsidR="006D4958" w:rsidRPr="006D4958" w:rsidRDefault="006D4958" w:rsidP="006D4958">
      <w:pPr>
        <w:pStyle w:val="ListParagraph"/>
        <w:numPr>
          <w:ilvl w:val="0"/>
          <w:numId w:val="9"/>
        </w:numPr>
      </w:pPr>
      <w:r w:rsidRPr="006D4958">
        <w:rPr>
          <w:lang w:val="en-US"/>
        </w:rPr>
        <w:t>Centre for Care</w:t>
      </w:r>
      <w:r w:rsidRPr="006D4958">
        <w:t> </w:t>
      </w:r>
    </w:p>
    <w:p w14:paraId="48157389" w14:textId="1AAA5214" w:rsidR="006D4958" w:rsidRPr="006D4958" w:rsidRDefault="006D4958" w:rsidP="006D4958">
      <w:pPr>
        <w:pStyle w:val="ListParagraph"/>
        <w:numPr>
          <w:ilvl w:val="0"/>
          <w:numId w:val="9"/>
        </w:numPr>
      </w:pPr>
      <w:r w:rsidRPr="006D4958">
        <w:rPr>
          <w:lang w:val="en-US"/>
        </w:rPr>
        <w:t xml:space="preserve">The </w:t>
      </w:r>
      <w:r w:rsidR="00FA0CD3">
        <w:rPr>
          <w:lang w:val="en-US"/>
        </w:rPr>
        <w:t>King's</w:t>
      </w:r>
      <w:r w:rsidRPr="006D4958">
        <w:rPr>
          <w:lang w:val="en-US"/>
        </w:rPr>
        <w:t xml:space="preserve"> Fund</w:t>
      </w:r>
      <w:r w:rsidRPr="006D4958">
        <w:t> </w:t>
      </w:r>
    </w:p>
    <w:p w14:paraId="79FE30B3" w14:textId="77777777" w:rsidR="006D4958" w:rsidRDefault="006D4958" w:rsidP="006D4958">
      <w:pPr>
        <w:pStyle w:val="ListParagraph"/>
        <w:numPr>
          <w:ilvl w:val="0"/>
          <w:numId w:val="9"/>
        </w:numPr>
      </w:pPr>
      <w:r w:rsidRPr="006D4958">
        <w:t>Throughout the month, our CEO has actively participated in multiple meetings and webinars to ensure the experiences and perspectives of care workers are consistently represented at national and sectoral levels.</w:t>
      </w:r>
      <w:r w:rsidRPr="006D4958">
        <w:rPr>
          <w:rFonts w:ascii="Arial" w:hAnsi="Arial" w:cs="Arial"/>
        </w:rPr>
        <w:t>   </w:t>
      </w:r>
      <w:r w:rsidRPr="006D4958">
        <w:t> </w:t>
      </w:r>
    </w:p>
    <w:p w14:paraId="3500E18A" w14:textId="77777777" w:rsidR="000F5ACF" w:rsidRPr="006D4958" w:rsidRDefault="000F5ACF" w:rsidP="000F5ACF">
      <w:pPr>
        <w:pStyle w:val="ListParagraph"/>
        <w:ind w:left="927"/>
      </w:pPr>
    </w:p>
    <w:p w14:paraId="0F6C2E13" w14:textId="114F3F06" w:rsidR="006D4958" w:rsidRPr="006D4958" w:rsidRDefault="006D4958" w:rsidP="006D4958">
      <w:pPr>
        <w:pStyle w:val="ListParagraph"/>
        <w:numPr>
          <w:ilvl w:val="0"/>
          <w:numId w:val="1"/>
        </w:numPr>
        <w:rPr>
          <w:b/>
          <w:bCs/>
          <w:lang w:val="en-US"/>
        </w:rPr>
      </w:pPr>
      <w:r w:rsidRPr="006D4958">
        <w:rPr>
          <w:b/>
          <w:bCs/>
          <w:lang w:val="en-US"/>
        </w:rPr>
        <w:t>Insights from The Care Worker Advisory Board and Champions Project:</w:t>
      </w:r>
      <w:r w:rsidRPr="006D4958">
        <w:rPr>
          <w:b/>
          <w:bCs/>
        </w:rPr>
        <w:t> </w:t>
      </w:r>
    </w:p>
    <w:p w14:paraId="77CA0D36" w14:textId="42A47762" w:rsidR="00454CD8" w:rsidRPr="00454CD8" w:rsidRDefault="00454CD8" w:rsidP="006D4958">
      <w:pPr>
        <w:pStyle w:val="ListParagraph"/>
        <w:numPr>
          <w:ilvl w:val="0"/>
          <w:numId w:val="9"/>
        </w:numPr>
        <w:rPr>
          <w:lang w:val="en-US"/>
        </w:rPr>
      </w:pPr>
      <w:r w:rsidRPr="00454CD8">
        <w:t xml:space="preserve">Earlier this month, our Champions came together for a powerful discussion focused on pressure, burnout, and </w:t>
      </w:r>
      <w:r w:rsidR="00FA0CD3">
        <w:t>well-being</w:t>
      </w:r>
      <w:r w:rsidRPr="00454CD8">
        <w:t xml:space="preserve"> within the care sector. Members shared honest reflections about the ongoing emotional and physical demands of care work, highlighting the urgent need for practical wellbeing initiatives that enable care workers to prioritise their own health and wellbeing while continuing to deliver high-quality </w:t>
      </w:r>
      <w:r>
        <w:t>care.</w:t>
      </w:r>
      <w:r w:rsidRPr="00454CD8">
        <w:t xml:space="preserve"> </w:t>
      </w:r>
    </w:p>
    <w:p w14:paraId="3B706461" w14:textId="77777777" w:rsidR="00454CD8" w:rsidRPr="00454CD8" w:rsidRDefault="00454CD8" w:rsidP="00454CD8">
      <w:pPr>
        <w:pStyle w:val="ListParagraph"/>
        <w:numPr>
          <w:ilvl w:val="0"/>
          <w:numId w:val="9"/>
        </w:numPr>
        <w:rPr>
          <w:lang w:val="en-US"/>
        </w:rPr>
      </w:pPr>
      <w:r w:rsidRPr="00454CD8">
        <w:t>The Fair Pay Agreement (FPA) consultation is now open, presenting a crucial opportunity for care workers to have their voices heard in shaping the future of fair pay and conditions across the sector. The Care Workers’ Charity is actively encouraging care workers to respond, ensuring that their experiences and insights are central to the conversation and reflected in meaningful reform.</w:t>
      </w:r>
    </w:p>
    <w:p w14:paraId="46822388" w14:textId="77777777" w:rsidR="00454CD8" w:rsidRDefault="00454CD8" w:rsidP="00454CD8">
      <w:pPr>
        <w:rPr>
          <w:lang w:val="en-US"/>
        </w:rPr>
      </w:pPr>
    </w:p>
    <w:p w14:paraId="52880482" w14:textId="77777777" w:rsidR="00454CD8" w:rsidRPr="00201EE4" w:rsidRDefault="00454CD8" w:rsidP="00454CD8">
      <w:pPr>
        <w:rPr>
          <w:lang w:val="en-US"/>
        </w:rPr>
      </w:pPr>
    </w:p>
    <w:p w14:paraId="75F7A52C" w14:textId="77777777" w:rsidR="00454CD8" w:rsidRPr="00201EE4" w:rsidRDefault="00454CD8" w:rsidP="00454CD8">
      <w:pPr>
        <w:rPr>
          <w:lang w:val="en-US"/>
        </w:rPr>
      </w:pPr>
    </w:p>
    <w:p w14:paraId="6890CD5B" w14:textId="77777777" w:rsidR="00454CD8" w:rsidRDefault="00454CD8" w:rsidP="00454CD8">
      <w:pPr>
        <w:rPr>
          <w:lang w:val="en-US"/>
        </w:rPr>
      </w:pPr>
    </w:p>
    <w:p w14:paraId="3C5F3A11" w14:textId="77777777" w:rsidR="00150D0B" w:rsidRPr="00201EE4" w:rsidRDefault="00150D0B" w:rsidP="00454CD8">
      <w:pPr>
        <w:rPr>
          <w:lang w:val="en-US"/>
        </w:rPr>
      </w:pPr>
    </w:p>
    <w:p w14:paraId="58EF4B51" w14:textId="3F6DB43C" w:rsidR="00454CD8" w:rsidRPr="00BB5779" w:rsidRDefault="00454CD8" w:rsidP="00201EE4">
      <w:pPr>
        <w:pStyle w:val="ListParagraph"/>
        <w:numPr>
          <w:ilvl w:val="0"/>
          <w:numId w:val="9"/>
        </w:numPr>
        <w:rPr>
          <w:lang w:val="en-US"/>
        </w:rPr>
      </w:pPr>
      <w:r w:rsidRPr="00201EE4">
        <w:lastRenderedPageBreak/>
        <w:t>At this year’s Care Show Birmingham,</w:t>
      </w:r>
      <w:r w:rsidR="00201EE4" w:rsidRPr="00201EE4">
        <w:t xml:space="preserve"> The CWC held two panel discussions with members of our Care Worker Advisory Board and Champions Project. These panels </w:t>
      </w:r>
      <w:r w:rsidR="00FA0CD3">
        <w:t>focused</w:t>
      </w:r>
      <w:r w:rsidR="00201EE4" w:rsidRPr="00201EE4">
        <w:t xml:space="preserve"> on delegated health tasks, workforce wellbeing and reflected on the findings of our 2025 Care Worker Wellbeing Survey Report, which continues to spark important conversations about the realities of working in social care. </w:t>
      </w:r>
      <w:r w:rsidRPr="00201EE4">
        <w:t xml:space="preserve">You can read the full report </w:t>
      </w:r>
      <w:r w:rsidR="00201EE4" w:rsidRPr="00201EE4">
        <w:t xml:space="preserve">here: </w:t>
      </w:r>
      <w:hyperlink r:id="rId10" w:history="1">
        <w:r w:rsidR="00201EE4" w:rsidRPr="00201EE4">
          <w:rPr>
            <w:rStyle w:val="Hyperlink"/>
          </w:rPr>
          <w:t>Wellbeing Report 2025</w:t>
        </w:r>
      </w:hyperlink>
    </w:p>
    <w:p w14:paraId="00B9154C" w14:textId="024AC8CF" w:rsidR="00BB5779" w:rsidRDefault="00BB5779" w:rsidP="001B6AFF">
      <w:pPr>
        <w:pStyle w:val="ListParagraph"/>
        <w:numPr>
          <w:ilvl w:val="0"/>
          <w:numId w:val="9"/>
        </w:numPr>
      </w:pPr>
      <w:r>
        <w:t xml:space="preserve">Recruitment for Year 2 of The Care Worker Advisory Board and Care Worker Champions is now open! We are excited to welcome </w:t>
      </w:r>
      <w:r w:rsidR="001B6AFF">
        <w:t>an additional 15</w:t>
      </w:r>
      <w:r>
        <w:t xml:space="preserve"> care workers to the project. You can find out more information here: </w:t>
      </w:r>
      <w:hyperlink r:id="rId11" w:history="1">
        <w:r w:rsidR="001B6AFF" w:rsidRPr="001B6AFF">
          <w:rPr>
            <w:rStyle w:val="Hyperlink"/>
          </w:rPr>
          <w:t>Advisory Board Recruitment Pack 2025.pdf</w:t>
        </w:r>
      </w:hyperlink>
    </w:p>
    <w:p w14:paraId="1FA7967C" w14:textId="77777777" w:rsidR="001B6AFF" w:rsidRPr="001B6AFF" w:rsidRDefault="001B6AFF" w:rsidP="001B6AFF">
      <w:pPr>
        <w:pStyle w:val="ListParagraph"/>
        <w:ind w:left="927"/>
      </w:pPr>
    </w:p>
    <w:p w14:paraId="15A166DD" w14:textId="5AD60652" w:rsidR="00135A84" w:rsidRPr="00454CD8" w:rsidRDefault="006D4958" w:rsidP="00454CD8">
      <w:pPr>
        <w:pStyle w:val="ListParagraph"/>
        <w:numPr>
          <w:ilvl w:val="0"/>
          <w:numId w:val="1"/>
        </w:numPr>
        <w:rPr>
          <w:lang w:val="en-US"/>
        </w:rPr>
      </w:pPr>
      <w:r w:rsidRPr="00454CD8">
        <w:rPr>
          <w:b/>
          <w:bCs/>
          <w:lang w:val="en-US"/>
        </w:rPr>
        <w:t>Financial Grants:</w:t>
      </w:r>
    </w:p>
    <w:p w14:paraId="368BB68D" w14:textId="77777777" w:rsidR="00135A84" w:rsidRDefault="006D4958" w:rsidP="00135A84">
      <w:pPr>
        <w:pStyle w:val="ListParagraph"/>
        <w:numPr>
          <w:ilvl w:val="0"/>
          <w:numId w:val="19"/>
        </w:numPr>
        <w:rPr>
          <w:color w:val="000000"/>
        </w:rPr>
      </w:pPr>
      <w:r w:rsidRPr="00135A84">
        <w:rPr>
          <w:color w:val="000000"/>
        </w:rPr>
        <w:t>Total number of Applications received 85 – (includes financial applications at all current stages for all grants)</w:t>
      </w:r>
    </w:p>
    <w:p w14:paraId="0EB6F7DC" w14:textId="77777777" w:rsidR="00135A84" w:rsidRDefault="006D4958" w:rsidP="00135A84">
      <w:pPr>
        <w:pStyle w:val="ListParagraph"/>
        <w:numPr>
          <w:ilvl w:val="0"/>
          <w:numId w:val="19"/>
        </w:numPr>
        <w:rPr>
          <w:color w:val="000000"/>
        </w:rPr>
      </w:pPr>
      <w:r w:rsidRPr="00135A84">
        <w:rPr>
          <w:color w:val="000000"/>
        </w:rPr>
        <w:t>Total amount spent this month – £12,550</w:t>
      </w:r>
    </w:p>
    <w:p w14:paraId="27B0C6D5" w14:textId="5CB4BC4B" w:rsidR="00135A84" w:rsidRPr="00454CD8" w:rsidRDefault="00FA0CD3" w:rsidP="00135A84">
      <w:pPr>
        <w:pStyle w:val="ListParagraph"/>
        <w:numPr>
          <w:ilvl w:val="0"/>
          <w:numId w:val="19"/>
        </w:numPr>
        <w:rPr>
          <w:color w:val="000000"/>
        </w:rPr>
      </w:pPr>
      <w:r>
        <w:rPr>
          <w:color w:val="000000"/>
        </w:rPr>
        <w:t>The majority</w:t>
      </w:r>
      <w:r w:rsidR="006D4958" w:rsidRPr="00135A84">
        <w:rPr>
          <w:color w:val="000000"/>
        </w:rPr>
        <w:t xml:space="preserve"> of the grants were awarded via</w:t>
      </w:r>
      <w:r w:rsidR="00135A84">
        <w:rPr>
          <w:color w:val="000000"/>
        </w:rPr>
        <w:t xml:space="preserve"> c</w:t>
      </w:r>
      <w:r w:rsidR="006D4958" w:rsidRPr="00135A84">
        <w:rPr>
          <w:color w:val="000000"/>
        </w:rPr>
        <w:t>risis grants only.</w:t>
      </w:r>
    </w:p>
    <w:p w14:paraId="7D77BC31" w14:textId="1CF5A135" w:rsidR="006D4958" w:rsidRPr="00135A84" w:rsidRDefault="006D4958" w:rsidP="00135A84">
      <w:pPr>
        <w:pStyle w:val="NormalWeb"/>
        <w:numPr>
          <w:ilvl w:val="0"/>
          <w:numId w:val="19"/>
        </w:numPr>
        <w:rPr>
          <w:rFonts w:asciiTheme="minorHAnsi" w:hAnsiTheme="minorHAnsi"/>
          <w:color w:val="000000"/>
        </w:rPr>
      </w:pPr>
      <w:r w:rsidRPr="00135A84">
        <w:rPr>
          <w:rFonts w:asciiTheme="minorHAnsi" w:hAnsiTheme="minorHAnsi"/>
          <w:color w:val="000000"/>
        </w:rPr>
        <w:t xml:space="preserve">Applications this month were towards 8 areas in care </w:t>
      </w:r>
      <w:r w:rsidR="00FA0CD3">
        <w:rPr>
          <w:rFonts w:asciiTheme="minorHAnsi" w:hAnsiTheme="minorHAnsi"/>
          <w:color w:val="000000"/>
        </w:rPr>
        <w:t>workers'</w:t>
      </w:r>
      <w:r w:rsidRPr="00135A84">
        <w:rPr>
          <w:rFonts w:asciiTheme="minorHAnsi" w:hAnsiTheme="minorHAnsi"/>
          <w:color w:val="000000"/>
        </w:rPr>
        <w:t xml:space="preserve"> lives that require financial support. These were (in order of high applications) </w:t>
      </w:r>
      <w:r w:rsidR="00135A84">
        <w:rPr>
          <w:rFonts w:asciiTheme="minorHAnsi" w:hAnsiTheme="minorHAnsi"/>
          <w:color w:val="000000"/>
        </w:rPr>
        <w:t>d</w:t>
      </w:r>
      <w:r w:rsidRPr="00135A84">
        <w:rPr>
          <w:rFonts w:asciiTheme="minorHAnsi" w:hAnsiTheme="minorHAnsi"/>
          <w:color w:val="000000"/>
        </w:rPr>
        <w:t xml:space="preserve">aily living costs, </w:t>
      </w:r>
      <w:r w:rsidR="00135A84">
        <w:rPr>
          <w:rFonts w:asciiTheme="minorHAnsi" w:hAnsiTheme="minorHAnsi"/>
          <w:color w:val="000000"/>
        </w:rPr>
        <w:t>c</w:t>
      </w:r>
      <w:r w:rsidRPr="00135A84">
        <w:rPr>
          <w:rFonts w:asciiTheme="minorHAnsi" w:hAnsiTheme="minorHAnsi"/>
          <w:color w:val="000000"/>
        </w:rPr>
        <w:t xml:space="preserve">ar repairs, </w:t>
      </w:r>
      <w:r w:rsidR="00135A84">
        <w:rPr>
          <w:rFonts w:asciiTheme="minorHAnsi" w:hAnsiTheme="minorHAnsi"/>
          <w:color w:val="000000"/>
        </w:rPr>
        <w:t>p</w:t>
      </w:r>
      <w:r w:rsidRPr="00135A84">
        <w:rPr>
          <w:rFonts w:asciiTheme="minorHAnsi" w:hAnsiTheme="minorHAnsi"/>
          <w:color w:val="000000"/>
        </w:rPr>
        <w:t xml:space="preserve">reventing eviction, </w:t>
      </w:r>
      <w:r w:rsidR="00135A84">
        <w:rPr>
          <w:rFonts w:asciiTheme="minorHAnsi" w:hAnsiTheme="minorHAnsi"/>
          <w:color w:val="000000"/>
        </w:rPr>
        <w:t>h</w:t>
      </w:r>
      <w:r w:rsidRPr="00135A84">
        <w:rPr>
          <w:rFonts w:asciiTheme="minorHAnsi" w:hAnsiTheme="minorHAnsi"/>
          <w:color w:val="000000"/>
        </w:rPr>
        <w:t xml:space="preserve">ousehold Items, </w:t>
      </w:r>
      <w:r w:rsidR="00135A84">
        <w:rPr>
          <w:rFonts w:asciiTheme="minorHAnsi" w:hAnsiTheme="minorHAnsi"/>
          <w:color w:val="000000"/>
        </w:rPr>
        <w:t>m</w:t>
      </w:r>
      <w:r w:rsidRPr="00135A84">
        <w:rPr>
          <w:rFonts w:asciiTheme="minorHAnsi" w:hAnsiTheme="minorHAnsi"/>
          <w:color w:val="000000"/>
        </w:rPr>
        <w:t xml:space="preserve">oving costs, </w:t>
      </w:r>
      <w:r w:rsidR="00135A84">
        <w:rPr>
          <w:rFonts w:asciiTheme="minorHAnsi" w:hAnsiTheme="minorHAnsi"/>
          <w:color w:val="000000"/>
        </w:rPr>
        <w:t>w</w:t>
      </w:r>
      <w:r w:rsidRPr="00135A84">
        <w:rPr>
          <w:rFonts w:asciiTheme="minorHAnsi" w:hAnsiTheme="minorHAnsi"/>
          <w:color w:val="000000"/>
        </w:rPr>
        <w:t xml:space="preserve">hitegoods, DRO/Bankruptcy, </w:t>
      </w:r>
      <w:r w:rsidR="00FA0CD3">
        <w:rPr>
          <w:rFonts w:asciiTheme="minorHAnsi" w:hAnsiTheme="minorHAnsi"/>
          <w:color w:val="000000"/>
        </w:rPr>
        <w:t xml:space="preserve">and </w:t>
      </w:r>
      <w:r w:rsidR="00135A84">
        <w:rPr>
          <w:rFonts w:asciiTheme="minorHAnsi" w:hAnsiTheme="minorHAnsi"/>
          <w:color w:val="000000"/>
        </w:rPr>
        <w:t>f</w:t>
      </w:r>
      <w:r w:rsidRPr="00135A84">
        <w:rPr>
          <w:rFonts w:asciiTheme="minorHAnsi" w:hAnsiTheme="minorHAnsi"/>
          <w:color w:val="000000"/>
        </w:rPr>
        <w:t>uneral expenses.</w:t>
      </w:r>
    </w:p>
    <w:p w14:paraId="757BA9D8" w14:textId="1CAC19BE" w:rsidR="006D4958" w:rsidRPr="00135A84" w:rsidRDefault="006D4958" w:rsidP="00135A84">
      <w:pPr>
        <w:pStyle w:val="NormalWeb"/>
        <w:numPr>
          <w:ilvl w:val="0"/>
          <w:numId w:val="19"/>
        </w:numPr>
        <w:rPr>
          <w:rFonts w:asciiTheme="minorHAnsi" w:hAnsiTheme="minorHAnsi"/>
          <w:color w:val="000000"/>
        </w:rPr>
      </w:pPr>
      <w:r w:rsidRPr="00135A84">
        <w:rPr>
          <w:rFonts w:asciiTheme="minorHAnsi" w:hAnsiTheme="minorHAnsi"/>
          <w:color w:val="000000"/>
        </w:rPr>
        <w:t xml:space="preserve">High number of </w:t>
      </w:r>
      <w:r w:rsidR="00135A84">
        <w:rPr>
          <w:rFonts w:asciiTheme="minorHAnsi" w:hAnsiTheme="minorHAnsi"/>
          <w:color w:val="000000"/>
        </w:rPr>
        <w:t>c</w:t>
      </w:r>
      <w:r w:rsidRPr="00135A84">
        <w:rPr>
          <w:rFonts w:asciiTheme="minorHAnsi" w:hAnsiTheme="minorHAnsi"/>
          <w:color w:val="000000"/>
        </w:rPr>
        <w:t>are workers/</w:t>
      </w:r>
      <w:r w:rsidR="00135A84">
        <w:rPr>
          <w:rFonts w:asciiTheme="minorHAnsi" w:hAnsiTheme="minorHAnsi"/>
          <w:color w:val="000000"/>
        </w:rPr>
        <w:t>s</w:t>
      </w:r>
      <w:r w:rsidRPr="00135A84">
        <w:rPr>
          <w:rFonts w:asciiTheme="minorHAnsi" w:hAnsiTheme="minorHAnsi"/>
          <w:color w:val="000000"/>
        </w:rPr>
        <w:t xml:space="preserve">upport </w:t>
      </w:r>
      <w:r w:rsidR="00FA0CD3">
        <w:rPr>
          <w:rFonts w:asciiTheme="minorHAnsi" w:hAnsiTheme="minorHAnsi"/>
          <w:color w:val="000000"/>
        </w:rPr>
        <w:t>workers</w:t>
      </w:r>
      <w:r w:rsidRPr="00135A84">
        <w:rPr>
          <w:rFonts w:asciiTheme="minorHAnsi" w:hAnsiTheme="minorHAnsi"/>
          <w:color w:val="000000"/>
        </w:rPr>
        <w:t>.</w:t>
      </w:r>
    </w:p>
    <w:p w14:paraId="035F7B0E" w14:textId="7A5F3F67" w:rsidR="00135A84" w:rsidRDefault="006D4958" w:rsidP="00135A84">
      <w:pPr>
        <w:pStyle w:val="NormalWeb"/>
        <w:numPr>
          <w:ilvl w:val="0"/>
          <w:numId w:val="19"/>
        </w:numPr>
        <w:rPr>
          <w:rFonts w:asciiTheme="minorHAnsi" w:hAnsiTheme="minorHAnsi"/>
          <w:color w:val="000000"/>
        </w:rPr>
      </w:pPr>
      <w:r w:rsidRPr="00135A84">
        <w:rPr>
          <w:rFonts w:asciiTheme="minorHAnsi" w:hAnsiTheme="minorHAnsi"/>
          <w:color w:val="000000"/>
        </w:rPr>
        <w:t xml:space="preserve">Preventing evictions was on the increase this month due to many care workers </w:t>
      </w:r>
      <w:r w:rsidR="00FA0CD3">
        <w:rPr>
          <w:rFonts w:asciiTheme="minorHAnsi" w:hAnsiTheme="minorHAnsi"/>
          <w:color w:val="000000"/>
        </w:rPr>
        <w:t xml:space="preserve">being </w:t>
      </w:r>
      <w:r w:rsidRPr="00135A84">
        <w:rPr>
          <w:rFonts w:asciiTheme="minorHAnsi" w:hAnsiTheme="minorHAnsi"/>
          <w:color w:val="000000"/>
        </w:rPr>
        <w:t>off sick and not able to afford their rent for the month. Their rent arrears have risen to the point where they’re no longer manageable</w:t>
      </w:r>
      <w:r w:rsidR="00FA0CD3">
        <w:rPr>
          <w:rFonts w:asciiTheme="minorHAnsi" w:hAnsiTheme="minorHAnsi"/>
          <w:color w:val="000000"/>
        </w:rPr>
        <w:t>,</w:t>
      </w:r>
      <w:r w:rsidRPr="00135A84">
        <w:rPr>
          <w:rFonts w:asciiTheme="minorHAnsi" w:hAnsiTheme="minorHAnsi"/>
          <w:color w:val="000000"/>
        </w:rPr>
        <w:t xml:space="preserve"> and further action is being taken by homeowners. This is resulting in care </w:t>
      </w:r>
      <w:r w:rsidR="00FA0CD3">
        <w:rPr>
          <w:rFonts w:asciiTheme="minorHAnsi" w:hAnsiTheme="minorHAnsi"/>
          <w:color w:val="000000"/>
        </w:rPr>
        <w:t>workers'</w:t>
      </w:r>
      <w:r w:rsidRPr="00135A84">
        <w:rPr>
          <w:rFonts w:asciiTheme="minorHAnsi" w:hAnsiTheme="minorHAnsi"/>
          <w:color w:val="000000"/>
        </w:rPr>
        <w:t xml:space="preserve"> declining mental health with high levels of stress and anxiety</w:t>
      </w:r>
      <w:r w:rsidR="00FA0CD3">
        <w:rPr>
          <w:rFonts w:asciiTheme="minorHAnsi" w:hAnsiTheme="minorHAnsi"/>
          <w:color w:val="000000"/>
        </w:rPr>
        <w:t>,</w:t>
      </w:r>
      <w:r w:rsidRPr="00135A84">
        <w:rPr>
          <w:rFonts w:asciiTheme="minorHAnsi" w:hAnsiTheme="minorHAnsi"/>
          <w:color w:val="000000"/>
        </w:rPr>
        <w:t xml:space="preserve"> which does not help with their recovery process from illness. </w:t>
      </w:r>
    </w:p>
    <w:p w14:paraId="242FC206" w14:textId="3AF325B9" w:rsidR="006D4958" w:rsidRPr="00135A84" w:rsidRDefault="006D4958" w:rsidP="00135A84">
      <w:pPr>
        <w:pStyle w:val="NormalWeb"/>
        <w:numPr>
          <w:ilvl w:val="0"/>
          <w:numId w:val="19"/>
        </w:numPr>
        <w:rPr>
          <w:rFonts w:asciiTheme="minorHAnsi" w:hAnsiTheme="minorHAnsi"/>
          <w:color w:val="000000"/>
        </w:rPr>
      </w:pPr>
      <w:r w:rsidRPr="00135A84">
        <w:rPr>
          <w:rFonts w:asciiTheme="minorHAnsi" w:hAnsiTheme="minorHAnsi"/>
          <w:color w:val="000000"/>
        </w:rPr>
        <w:t>Requests for household items saw an increase this month</w:t>
      </w:r>
      <w:r w:rsidR="00FA0CD3">
        <w:rPr>
          <w:rFonts w:asciiTheme="minorHAnsi" w:hAnsiTheme="minorHAnsi"/>
          <w:color w:val="000000"/>
        </w:rPr>
        <w:t>,</w:t>
      </w:r>
      <w:r w:rsidRPr="00135A84">
        <w:rPr>
          <w:rFonts w:asciiTheme="minorHAnsi" w:hAnsiTheme="minorHAnsi"/>
          <w:color w:val="000000"/>
        </w:rPr>
        <w:t xml:space="preserve"> with many having their white goods not working. One particular care worker was on </w:t>
      </w:r>
      <w:r w:rsidR="00135A84">
        <w:rPr>
          <w:rFonts w:asciiTheme="minorHAnsi" w:hAnsiTheme="minorHAnsi"/>
          <w:color w:val="000000"/>
        </w:rPr>
        <w:t>a</w:t>
      </w:r>
      <w:r w:rsidRPr="00135A84">
        <w:rPr>
          <w:rFonts w:asciiTheme="minorHAnsi" w:hAnsiTheme="minorHAnsi"/>
          <w:color w:val="000000"/>
        </w:rPr>
        <w:t xml:space="preserve"> night shift when </w:t>
      </w:r>
      <w:r w:rsidR="00135A84">
        <w:rPr>
          <w:rFonts w:asciiTheme="minorHAnsi" w:hAnsiTheme="minorHAnsi"/>
          <w:color w:val="000000"/>
        </w:rPr>
        <w:t>their</w:t>
      </w:r>
      <w:r w:rsidRPr="00135A84">
        <w:rPr>
          <w:rFonts w:asciiTheme="minorHAnsi" w:hAnsiTheme="minorHAnsi"/>
          <w:color w:val="000000"/>
        </w:rPr>
        <w:t xml:space="preserve"> fridge freezer stopped working</w:t>
      </w:r>
      <w:r w:rsidR="00FA0CD3">
        <w:rPr>
          <w:rFonts w:asciiTheme="minorHAnsi" w:hAnsiTheme="minorHAnsi"/>
          <w:color w:val="000000"/>
        </w:rPr>
        <w:t>,</w:t>
      </w:r>
      <w:r w:rsidRPr="00135A84">
        <w:rPr>
          <w:rFonts w:asciiTheme="minorHAnsi" w:hAnsiTheme="minorHAnsi"/>
          <w:color w:val="000000"/>
        </w:rPr>
        <w:t xml:space="preserve"> which resulted in all food having to be thrown away. This care worker </w:t>
      </w:r>
      <w:r w:rsidR="00135A84" w:rsidRPr="00135A84">
        <w:rPr>
          <w:rFonts w:asciiTheme="minorHAnsi" w:hAnsiTheme="minorHAnsi"/>
          <w:color w:val="000000"/>
        </w:rPr>
        <w:t>cannot</w:t>
      </w:r>
      <w:r w:rsidRPr="00135A84">
        <w:rPr>
          <w:rFonts w:asciiTheme="minorHAnsi" w:hAnsiTheme="minorHAnsi"/>
          <w:color w:val="000000"/>
        </w:rPr>
        <w:t xml:space="preserve"> afford another fridge freezer currently and is also trying to source funds to be able to buy food before </w:t>
      </w:r>
      <w:r w:rsidR="00135A84">
        <w:rPr>
          <w:rFonts w:asciiTheme="minorHAnsi" w:hAnsiTheme="minorHAnsi"/>
          <w:color w:val="000000"/>
        </w:rPr>
        <w:t xml:space="preserve">their </w:t>
      </w:r>
      <w:r w:rsidRPr="00135A84">
        <w:rPr>
          <w:rFonts w:asciiTheme="minorHAnsi" w:hAnsiTheme="minorHAnsi"/>
          <w:color w:val="000000"/>
        </w:rPr>
        <w:t>next pay.</w:t>
      </w:r>
    </w:p>
    <w:p w14:paraId="064DA4BF" w14:textId="0179AC9E" w:rsidR="006D4958" w:rsidRDefault="006D4958" w:rsidP="006D4958">
      <w:pPr>
        <w:pStyle w:val="ListParagraph"/>
        <w:numPr>
          <w:ilvl w:val="0"/>
          <w:numId w:val="1"/>
        </w:numPr>
        <w:rPr>
          <w:b/>
          <w:bCs/>
        </w:rPr>
      </w:pPr>
      <w:r>
        <w:rPr>
          <w:b/>
          <w:bCs/>
        </w:rPr>
        <w:t>Mental Health and Wellbeing (MHWB)</w:t>
      </w:r>
    </w:p>
    <w:p w14:paraId="42515FBD" w14:textId="31B0A49D" w:rsidR="00454CD8" w:rsidRDefault="006D4958" w:rsidP="00454CD8">
      <w:pPr>
        <w:pStyle w:val="ListParagraph"/>
        <w:numPr>
          <w:ilvl w:val="0"/>
          <w:numId w:val="19"/>
        </w:numPr>
      </w:pPr>
      <w:r w:rsidRPr="006D4958">
        <w:t>Two applications have been put through this month</w:t>
      </w:r>
      <w:r w:rsidR="00FA0CD3">
        <w:t>,</w:t>
      </w:r>
      <w:r w:rsidRPr="006D4958">
        <w:t xml:space="preserve"> costing £1,296 in total. This is being </w:t>
      </w:r>
      <w:r w:rsidR="00FA0CD3">
        <w:t>utilised</w:t>
      </w:r>
      <w:r w:rsidRPr="006D4958">
        <w:t xml:space="preserve"> from some budget we currently have. The care workers have cited relationship breakdown and illness that have caused detriment to their mental health and overall </w:t>
      </w:r>
      <w:r w:rsidR="00FA0CD3">
        <w:t>well-being</w:t>
      </w:r>
      <w:r w:rsidRPr="006D4958">
        <w:t>.</w:t>
      </w:r>
    </w:p>
    <w:p w14:paraId="3C9B4413" w14:textId="1DCB63BF" w:rsidR="006D4958" w:rsidRDefault="006D4958" w:rsidP="006D4958">
      <w:pPr>
        <w:pStyle w:val="ListParagraph"/>
        <w:numPr>
          <w:ilvl w:val="0"/>
          <w:numId w:val="1"/>
        </w:numPr>
        <w:rPr>
          <w:b/>
          <w:bCs/>
        </w:rPr>
      </w:pPr>
      <w:r>
        <w:rPr>
          <w:b/>
          <w:bCs/>
        </w:rPr>
        <w:t>Success Stories and Positive Outcomes:</w:t>
      </w:r>
    </w:p>
    <w:p w14:paraId="447BE9B8" w14:textId="67B527B1" w:rsidR="006D4958" w:rsidRDefault="006D4958" w:rsidP="006D4958">
      <w:pPr>
        <w:pStyle w:val="paragraph"/>
        <w:spacing w:before="0" w:beforeAutospacing="0" w:after="0" w:afterAutospacing="0"/>
        <w:ind w:left="360"/>
        <w:textAlignment w:val="baseline"/>
        <w:rPr>
          <w:rStyle w:val="eop"/>
          <w:rFonts w:ascii="Aptos" w:eastAsiaTheme="majorEastAsia" w:hAnsi="Aptos" w:cs="Segoe UI"/>
        </w:rPr>
      </w:pPr>
      <w:r>
        <w:rPr>
          <w:rStyle w:val="normaltextrun"/>
          <w:rFonts w:ascii="Aptos" w:eastAsiaTheme="majorEastAsia" w:hAnsi="Aptos" w:cs="Segoe UI"/>
          <w:lang w:val="en-US"/>
        </w:rPr>
        <w:t>Sue has been a care worker for 12 years</w:t>
      </w:r>
      <w:r w:rsidR="00FA0CD3">
        <w:rPr>
          <w:rStyle w:val="normaltextrun"/>
          <w:rFonts w:ascii="Aptos" w:eastAsiaTheme="majorEastAsia" w:hAnsi="Aptos" w:cs="Segoe UI"/>
          <w:lang w:val="en-US"/>
        </w:rPr>
        <w:t>. She</w:t>
      </w:r>
      <w:r>
        <w:rPr>
          <w:rStyle w:val="normaltextrun"/>
          <w:rFonts w:ascii="Aptos" w:eastAsiaTheme="majorEastAsia" w:hAnsi="Aptos" w:cs="Segoe UI"/>
          <w:lang w:val="en-US"/>
        </w:rPr>
        <w:t xml:space="preserve"> started as a cleaner in a local care home, working part-time when her children were small.</w:t>
      </w:r>
      <w:r>
        <w:rPr>
          <w:rStyle w:val="eop"/>
          <w:rFonts w:ascii="Aptos" w:eastAsiaTheme="majorEastAsia" w:hAnsi="Aptos" w:cs="Segoe UI"/>
        </w:rPr>
        <w:t> </w:t>
      </w:r>
    </w:p>
    <w:p w14:paraId="1F849A7F" w14:textId="77777777" w:rsidR="00135A84" w:rsidRDefault="00135A84" w:rsidP="006D4958">
      <w:pPr>
        <w:pStyle w:val="paragraph"/>
        <w:spacing w:before="0" w:beforeAutospacing="0" w:after="0" w:afterAutospacing="0"/>
        <w:ind w:left="360"/>
        <w:textAlignment w:val="baseline"/>
        <w:rPr>
          <w:rFonts w:ascii="Segoe UI" w:hAnsi="Segoe UI" w:cs="Segoe UI"/>
          <w:sz w:val="18"/>
          <w:szCs w:val="18"/>
        </w:rPr>
      </w:pPr>
    </w:p>
    <w:p w14:paraId="60C20A90" w14:textId="77777777" w:rsidR="006D4958" w:rsidRDefault="006D4958" w:rsidP="006D4958">
      <w:pPr>
        <w:pStyle w:val="paragraph"/>
        <w:spacing w:before="0" w:beforeAutospacing="0" w:after="0" w:afterAutospacing="0"/>
        <w:ind w:left="360"/>
        <w:textAlignment w:val="baseline"/>
        <w:rPr>
          <w:rStyle w:val="eop"/>
          <w:rFonts w:ascii="Aptos" w:eastAsiaTheme="majorEastAsia" w:hAnsi="Aptos" w:cs="Segoe UI"/>
        </w:rPr>
      </w:pPr>
      <w:r>
        <w:rPr>
          <w:rStyle w:val="normaltextrun"/>
          <w:rFonts w:ascii="Aptos" w:eastAsiaTheme="majorEastAsia" w:hAnsi="Aptos" w:cs="Segoe UI"/>
          <w:lang w:val="en-US"/>
        </w:rPr>
        <w:t>“I just needed something part-time and local and started as a cleaner, but after a while I decided to train and become a care worker, and my employer was really supportive.”</w:t>
      </w:r>
      <w:r>
        <w:rPr>
          <w:rStyle w:val="eop"/>
          <w:rFonts w:ascii="Aptos" w:eastAsiaTheme="majorEastAsia" w:hAnsi="Aptos" w:cs="Segoe UI"/>
        </w:rPr>
        <w:t> </w:t>
      </w:r>
    </w:p>
    <w:p w14:paraId="3A6C6178" w14:textId="77777777" w:rsidR="00135A84" w:rsidRDefault="00135A84" w:rsidP="006D4958">
      <w:pPr>
        <w:pStyle w:val="paragraph"/>
        <w:spacing w:before="0" w:beforeAutospacing="0" w:after="0" w:afterAutospacing="0"/>
        <w:ind w:left="360"/>
        <w:textAlignment w:val="baseline"/>
        <w:rPr>
          <w:rFonts w:ascii="Segoe UI" w:hAnsi="Segoe UI" w:cs="Segoe UI"/>
          <w:sz w:val="18"/>
          <w:szCs w:val="18"/>
        </w:rPr>
      </w:pPr>
    </w:p>
    <w:p w14:paraId="5A538785" w14:textId="7621B30E" w:rsidR="00135A84" w:rsidRDefault="006D4958" w:rsidP="006D4958">
      <w:pPr>
        <w:pStyle w:val="paragraph"/>
        <w:spacing w:before="0" w:beforeAutospacing="0" w:after="0" w:afterAutospacing="0"/>
        <w:ind w:left="360"/>
        <w:textAlignment w:val="baseline"/>
        <w:rPr>
          <w:rStyle w:val="normaltextrun"/>
          <w:rFonts w:ascii="Aptos" w:eastAsiaTheme="majorEastAsia" w:hAnsi="Aptos" w:cs="Segoe UI"/>
          <w:lang w:val="en-US"/>
        </w:rPr>
      </w:pPr>
      <w:r>
        <w:rPr>
          <w:rStyle w:val="normaltextrun"/>
          <w:rFonts w:ascii="Aptos" w:eastAsiaTheme="majorEastAsia" w:hAnsi="Aptos" w:cs="Segoe UI"/>
          <w:lang w:val="en-US"/>
        </w:rPr>
        <w:t xml:space="preserve">Sue did a course in Health and Social Care at her local </w:t>
      </w:r>
      <w:r w:rsidR="00454CD8">
        <w:rPr>
          <w:rStyle w:val="normaltextrun"/>
          <w:rFonts w:ascii="Aptos" w:eastAsiaTheme="majorEastAsia" w:hAnsi="Aptos" w:cs="Segoe UI"/>
          <w:lang w:val="en-US"/>
        </w:rPr>
        <w:t>college;</w:t>
      </w:r>
      <w:r w:rsidR="00135A84">
        <w:rPr>
          <w:rStyle w:val="normaltextrun"/>
          <w:rFonts w:ascii="Aptos" w:eastAsiaTheme="majorEastAsia" w:hAnsi="Aptos" w:cs="Segoe UI"/>
          <w:lang w:val="en-US"/>
        </w:rPr>
        <w:t xml:space="preserve"> she loves her job</w:t>
      </w:r>
      <w:r w:rsidR="00FA0CD3">
        <w:rPr>
          <w:rStyle w:val="normaltextrun"/>
          <w:rFonts w:ascii="Aptos" w:eastAsiaTheme="majorEastAsia" w:hAnsi="Aptos" w:cs="Segoe UI"/>
          <w:lang w:val="en-US"/>
        </w:rPr>
        <w:t>,</w:t>
      </w:r>
      <w:r w:rsidR="00135A84">
        <w:rPr>
          <w:rStyle w:val="normaltextrun"/>
          <w:rFonts w:ascii="Aptos" w:eastAsiaTheme="majorEastAsia" w:hAnsi="Aptos" w:cs="Segoe UI"/>
          <w:lang w:val="en-US"/>
        </w:rPr>
        <w:t xml:space="preserve"> but found that the cost-of-living crisis has impacted her increasingly.</w:t>
      </w:r>
    </w:p>
    <w:p w14:paraId="0F1C2489" w14:textId="26A9C767" w:rsidR="006D4958" w:rsidRDefault="00135A84" w:rsidP="006D4958">
      <w:pPr>
        <w:pStyle w:val="paragraph"/>
        <w:spacing w:before="0" w:beforeAutospacing="0" w:after="0" w:afterAutospacing="0"/>
        <w:ind w:left="360"/>
        <w:textAlignment w:val="baseline"/>
        <w:rPr>
          <w:rFonts w:ascii="Segoe UI" w:hAnsi="Segoe UI" w:cs="Segoe UI"/>
          <w:sz w:val="18"/>
          <w:szCs w:val="18"/>
        </w:rPr>
      </w:pPr>
      <w:r>
        <w:rPr>
          <w:rStyle w:val="normaltextrun"/>
          <w:rFonts w:ascii="Aptos" w:eastAsiaTheme="majorEastAsia" w:hAnsi="Aptos" w:cs="Segoe UI"/>
          <w:lang w:val="en-US"/>
        </w:rPr>
        <w:t xml:space="preserve"> </w:t>
      </w:r>
      <w:r w:rsidR="006D4958">
        <w:rPr>
          <w:rStyle w:val="eop"/>
          <w:rFonts w:ascii="Aptos" w:eastAsiaTheme="majorEastAsia" w:hAnsi="Aptos" w:cs="Segoe UI"/>
        </w:rPr>
        <w:t> </w:t>
      </w:r>
    </w:p>
    <w:p w14:paraId="45B256AA" w14:textId="0050D775" w:rsidR="006D4958" w:rsidRDefault="006D4958" w:rsidP="006D4958">
      <w:pPr>
        <w:pStyle w:val="paragraph"/>
        <w:spacing w:before="0" w:beforeAutospacing="0" w:after="0" w:afterAutospacing="0"/>
        <w:ind w:left="360"/>
        <w:textAlignment w:val="baseline"/>
        <w:rPr>
          <w:rStyle w:val="eop"/>
          <w:rFonts w:ascii="Aptos" w:eastAsiaTheme="majorEastAsia" w:hAnsi="Aptos" w:cs="Segoe UI"/>
        </w:rPr>
      </w:pPr>
      <w:r>
        <w:rPr>
          <w:rStyle w:val="normaltextrun"/>
          <w:rFonts w:ascii="Aptos" w:eastAsiaTheme="majorEastAsia" w:hAnsi="Aptos" w:cs="Segoe UI"/>
          <w:lang w:val="en-US"/>
        </w:rPr>
        <w:t>“</w:t>
      </w:r>
      <w:r w:rsidR="00135A84">
        <w:rPr>
          <w:rStyle w:val="normaltextrun"/>
          <w:rFonts w:ascii="Aptos" w:eastAsiaTheme="majorEastAsia" w:hAnsi="Aptos" w:cs="Segoe UI"/>
          <w:lang w:val="en-US"/>
        </w:rPr>
        <w:t>O</w:t>
      </w:r>
      <w:r>
        <w:rPr>
          <w:rStyle w:val="normaltextrun"/>
          <w:rFonts w:ascii="Aptos" w:eastAsiaTheme="majorEastAsia" w:hAnsi="Aptos" w:cs="Segoe UI"/>
          <w:lang w:val="en-US"/>
        </w:rPr>
        <w:t>ver the last 12 months</w:t>
      </w:r>
      <w:r w:rsidR="00FA0CD3">
        <w:rPr>
          <w:rStyle w:val="normaltextrun"/>
          <w:rFonts w:ascii="Aptos" w:eastAsiaTheme="majorEastAsia" w:hAnsi="Aptos" w:cs="Segoe UI"/>
          <w:lang w:val="en-US"/>
        </w:rPr>
        <w:t>,</w:t>
      </w:r>
      <w:r>
        <w:rPr>
          <w:rStyle w:val="normaltextrun"/>
          <w:rFonts w:ascii="Aptos" w:eastAsiaTheme="majorEastAsia" w:hAnsi="Aptos" w:cs="Segoe UI"/>
          <w:lang w:val="en-US"/>
        </w:rPr>
        <w:t xml:space="preserve"> I’ve been </w:t>
      </w:r>
      <w:r w:rsidR="00454CD8">
        <w:rPr>
          <w:rStyle w:val="normaltextrun"/>
          <w:rFonts w:ascii="Aptos" w:eastAsiaTheme="majorEastAsia" w:hAnsi="Aptos" w:cs="Segoe UI"/>
          <w:lang w:val="en-US"/>
        </w:rPr>
        <w:t>struggling more</w:t>
      </w:r>
      <w:r>
        <w:rPr>
          <w:rStyle w:val="normaltextrun"/>
          <w:rFonts w:ascii="Aptos" w:eastAsiaTheme="majorEastAsia" w:hAnsi="Aptos" w:cs="Segoe UI"/>
          <w:lang w:val="en-US"/>
        </w:rPr>
        <w:t xml:space="preserve"> to make ends meet. The cost-of-living crisis has affected so many people.”</w:t>
      </w:r>
      <w:r>
        <w:rPr>
          <w:rStyle w:val="eop"/>
          <w:rFonts w:ascii="Aptos" w:eastAsiaTheme="majorEastAsia" w:hAnsi="Aptos" w:cs="Segoe UI"/>
        </w:rPr>
        <w:t> </w:t>
      </w:r>
    </w:p>
    <w:p w14:paraId="50904016" w14:textId="77777777" w:rsidR="00135A84" w:rsidRDefault="00135A84" w:rsidP="006D4958">
      <w:pPr>
        <w:pStyle w:val="paragraph"/>
        <w:spacing w:before="0" w:beforeAutospacing="0" w:after="0" w:afterAutospacing="0"/>
        <w:ind w:left="360"/>
        <w:textAlignment w:val="baseline"/>
        <w:rPr>
          <w:rFonts w:ascii="Segoe UI" w:hAnsi="Segoe UI" w:cs="Segoe UI"/>
          <w:sz w:val="18"/>
          <w:szCs w:val="18"/>
        </w:rPr>
      </w:pPr>
    </w:p>
    <w:p w14:paraId="65B388C1" w14:textId="77777777" w:rsidR="006D4958" w:rsidRDefault="006D4958" w:rsidP="006D4958">
      <w:pPr>
        <w:pStyle w:val="paragraph"/>
        <w:spacing w:before="0" w:beforeAutospacing="0" w:after="0" w:afterAutospacing="0"/>
        <w:ind w:left="360"/>
        <w:textAlignment w:val="baseline"/>
        <w:rPr>
          <w:rStyle w:val="eop"/>
          <w:rFonts w:ascii="Aptos" w:eastAsiaTheme="majorEastAsia" w:hAnsi="Aptos" w:cs="Segoe UI"/>
        </w:rPr>
      </w:pPr>
      <w:r>
        <w:rPr>
          <w:rStyle w:val="normaltextrun"/>
          <w:rFonts w:ascii="Aptos" w:eastAsiaTheme="majorEastAsia" w:hAnsi="Aptos" w:cs="Segoe UI"/>
          <w:lang w:val="en-US"/>
        </w:rPr>
        <w:t>Sadly, Sue found herself going into debt and having to cut back on essentials. When the children were on holiday over the Summer, the cost of feeding and entertaining them was too much.</w:t>
      </w:r>
      <w:r>
        <w:rPr>
          <w:rStyle w:val="eop"/>
          <w:rFonts w:ascii="Aptos" w:eastAsiaTheme="majorEastAsia" w:hAnsi="Aptos" w:cs="Segoe UI"/>
        </w:rPr>
        <w:t> </w:t>
      </w:r>
    </w:p>
    <w:p w14:paraId="01EC17CC" w14:textId="77777777" w:rsidR="00047600" w:rsidRDefault="00047600" w:rsidP="006D4958">
      <w:pPr>
        <w:pStyle w:val="paragraph"/>
        <w:spacing w:before="0" w:beforeAutospacing="0" w:after="0" w:afterAutospacing="0"/>
        <w:ind w:left="360"/>
        <w:textAlignment w:val="baseline"/>
        <w:rPr>
          <w:rFonts w:ascii="Segoe UI" w:hAnsi="Segoe UI" w:cs="Segoe UI"/>
          <w:sz w:val="18"/>
          <w:szCs w:val="18"/>
        </w:rPr>
      </w:pPr>
    </w:p>
    <w:p w14:paraId="33923B84" w14:textId="15C87E79" w:rsidR="006D4958" w:rsidRDefault="006D4958" w:rsidP="006D4958">
      <w:pPr>
        <w:pStyle w:val="paragraph"/>
        <w:spacing w:before="0" w:beforeAutospacing="0" w:after="0" w:afterAutospacing="0"/>
        <w:ind w:left="360"/>
        <w:textAlignment w:val="baseline"/>
        <w:rPr>
          <w:rFonts w:ascii="Segoe UI" w:hAnsi="Segoe UI" w:cs="Segoe UI"/>
          <w:sz w:val="18"/>
          <w:szCs w:val="18"/>
        </w:rPr>
      </w:pPr>
      <w:r>
        <w:rPr>
          <w:rStyle w:val="normaltextrun"/>
          <w:rFonts w:ascii="Aptos" w:eastAsiaTheme="majorEastAsia" w:hAnsi="Aptos" w:cs="Segoe UI"/>
          <w:lang w:val="en-US"/>
        </w:rPr>
        <w:t>“I sat and cried; my kids get free school meals</w:t>
      </w:r>
      <w:r w:rsidR="00FA0CD3">
        <w:rPr>
          <w:rStyle w:val="normaltextrun"/>
          <w:rFonts w:ascii="Aptos" w:eastAsiaTheme="majorEastAsia" w:hAnsi="Aptos" w:cs="Segoe UI"/>
          <w:lang w:val="en-US"/>
        </w:rPr>
        <w:t>,</w:t>
      </w:r>
      <w:r>
        <w:rPr>
          <w:rStyle w:val="normaltextrun"/>
          <w:rFonts w:ascii="Aptos" w:eastAsiaTheme="majorEastAsia" w:hAnsi="Aptos" w:cs="Segoe UI"/>
          <w:lang w:val="en-US"/>
        </w:rPr>
        <w:t xml:space="preserve"> but over the holidays</w:t>
      </w:r>
      <w:r w:rsidR="00FA0CD3">
        <w:rPr>
          <w:rStyle w:val="normaltextrun"/>
          <w:rFonts w:ascii="Aptos" w:eastAsiaTheme="majorEastAsia" w:hAnsi="Aptos" w:cs="Segoe UI"/>
          <w:lang w:val="en-US"/>
        </w:rPr>
        <w:t>,</w:t>
      </w:r>
      <w:r>
        <w:rPr>
          <w:rStyle w:val="normaltextrun"/>
          <w:rFonts w:ascii="Aptos" w:eastAsiaTheme="majorEastAsia" w:hAnsi="Aptos" w:cs="Segoe UI"/>
          <w:lang w:val="en-US"/>
        </w:rPr>
        <w:t xml:space="preserve"> even making beans on toast was a struggle. They asked for an ice cream, and I had to say no.”</w:t>
      </w:r>
      <w:r>
        <w:rPr>
          <w:rStyle w:val="eop"/>
          <w:rFonts w:ascii="Aptos" w:eastAsiaTheme="majorEastAsia" w:hAnsi="Aptos" w:cs="Segoe UI"/>
        </w:rPr>
        <w:t> </w:t>
      </w:r>
    </w:p>
    <w:p w14:paraId="02888A05" w14:textId="77777777" w:rsidR="00135A84" w:rsidRDefault="00135A84" w:rsidP="00454CD8">
      <w:pPr>
        <w:pStyle w:val="paragraph"/>
        <w:spacing w:before="0" w:beforeAutospacing="0" w:after="0" w:afterAutospacing="0"/>
        <w:textAlignment w:val="baseline"/>
        <w:rPr>
          <w:rStyle w:val="normaltextrun"/>
          <w:rFonts w:ascii="Aptos" w:eastAsiaTheme="majorEastAsia" w:hAnsi="Aptos" w:cs="Segoe UI"/>
          <w:lang w:val="en-US"/>
        </w:rPr>
      </w:pPr>
    </w:p>
    <w:p w14:paraId="30FF7611" w14:textId="082C2C39" w:rsidR="006D4958" w:rsidRDefault="006D4958" w:rsidP="006D4958">
      <w:pPr>
        <w:pStyle w:val="paragraph"/>
        <w:spacing w:before="0" w:beforeAutospacing="0" w:after="0" w:afterAutospacing="0"/>
        <w:ind w:left="360"/>
        <w:textAlignment w:val="baseline"/>
        <w:rPr>
          <w:rStyle w:val="eop"/>
          <w:rFonts w:ascii="Aptos" w:eastAsiaTheme="majorEastAsia" w:hAnsi="Aptos" w:cs="Segoe UI"/>
        </w:rPr>
      </w:pPr>
      <w:r>
        <w:rPr>
          <w:rStyle w:val="normaltextrun"/>
          <w:rFonts w:ascii="Aptos" w:eastAsiaTheme="majorEastAsia" w:hAnsi="Aptos" w:cs="Segoe UI"/>
          <w:lang w:val="en-US"/>
        </w:rPr>
        <w:t xml:space="preserve">Sue reached out to </w:t>
      </w:r>
      <w:r w:rsidR="00135A84">
        <w:rPr>
          <w:rStyle w:val="normaltextrun"/>
          <w:rFonts w:ascii="Aptos" w:eastAsiaTheme="majorEastAsia" w:hAnsi="Aptos" w:cs="Segoe UI"/>
          <w:lang w:val="en-US"/>
        </w:rPr>
        <w:t>T</w:t>
      </w:r>
      <w:r>
        <w:rPr>
          <w:rStyle w:val="normaltextrun"/>
          <w:rFonts w:ascii="Aptos" w:eastAsiaTheme="majorEastAsia" w:hAnsi="Aptos" w:cs="Segoe UI"/>
          <w:lang w:val="en-US"/>
        </w:rPr>
        <w:t>he Care Workers</w:t>
      </w:r>
      <w:r w:rsidR="00135A84">
        <w:rPr>
          <w:rStyle w:val="normaltextrun"/>
          <w:rFonts w:ascii="Aptos" w:eastAsiaTheme="majorEastAsia" w:hAnsi="Aptos" w:cs="Segoe UI"/>
          <w:lang w:val="en-US"/>
        </w:rPr>
        <w:t xml:space="preserve">’ </w:t>
      </w:r>
      <w:r>
        <w:rPr>
          <w:rStyle w:val="normaltextrun"/>
          <w:rFonts w:ascii="Aptos" w:eastAsiaTheme="majorEastAsia" w:hAnsi="Aptos" w:cs="Segoe UI"/>
          <w:lang w:val="en-US"/>
        </w:rPr>
        <w:t>Charity for help.</w:t>
      </w:r>
      <w:r w:rsidR="00135A84">
        <w:rPr>
          <w:rStyle w:val="normaltextrun"/>
          <w:rFonts w:ascii="Aptos" w:eastAsiaTheme="majorEastAsia" w:hAnsi="Aptos" w:cs="Segoe UI"/>
          <w:lang w:val="en-US"/>
        </w:rPr>
        <w:t xml:space="preserve"> </w:t>
      </w:r>
      <w:r>
        <w:rPr>
          <w:rStyle w:val="normaltextrun"/>
          <w:rFonts w:ascii="Aptos" w:eastAsiaTheme="majorEastAsia" w:hAnsi="Aptos" w:cs="Segoe UI"/>
          <w:lang w:val="en-US"/>
        </w:rPr>
        <w:t>Her application was assessed and approved.</w:t>
      </w:r>
      <w:r>
        <w:rPr>
          <w:rStyle w:val="eop"/>
          <w:rFonts w:ascii="Aptos" w:eastAsiaTheme="majorEastAsia" w:hAnsi="Aptos" w:cs="Segoe UI"/>
        </w:rPr>
        <w:t> </w:t>
      </w:r>
    </w:p>
    <w:p w14:paraId="71F3A838" w14:textId="77777777" w:rsidR="00135A84" w:rsidRDefault="00135A84" w:rsidP="006D4958">
      <w:pPr>
        <w:pStyle w:val="paragraph"/>
        <w:spacing w:before="0" w:beforeAutospacing="0" w:after="0" w:afterAutospacing="0"/>
        <w:ind w:left="360"/>
        <w:textAlignment w:val="baseline"/>
        <w:rPr>
          <w:rFonts w:ascii="Segoe UI" w:hAnsi="Segoe UI" w:cs="Segoe UI"/>
          <w:sz w:val="18"/>
          <w:szCs w:val="18"/>
        </w:rPr>
      </w:pPr>
    </w:p>
    <w:p w14:paraId="536144B0" w14:textId="77777777" w:rsidR="006D4958" w:rsidRDefault="006D4958" w:rsidP="006D4958">
      <w:pPr>
        <w:pStyle w:val="paragraph"/>
        <w:spacing w:before="0" w:beforeAutospacing="0" w:after="0" w:afterAutospacing="0"/>
        <w:ind w:left="360"/>
        <w:textAlignment w:val="baseline"/>
        <w:rPr>
          <w:rFonts w:ascii="Segoe UI" w:hAnsi="Segoe UI" w:cs="Segoe UI"/>
          <w:sz w:val="18"/>
          <w:szCs w:val="18"/>
        </w:rPr>
      </w:pPr>
      <w:r>
        <w:rPr>
          <w:rStyle w:val="normaltextrun"/>
          <w:rFonts w:ascii="Aptos" w:eastAsiaTheme="majorEastAsia" w:hAnsi="Aptos" w:cs="Segoe UI"/>
          <w:lang w:val="en-US"/>
        </w:rPr>
        <w:t>“I was delighted, I caught up on my gas bill and bought shoes and school uniforms for my two children, it really helped me.”</w:t>
      </w:r>
      <w:r>
        <w:rPr>
          <w:rStyle w:val="eop"/>
          <w:rFonts w:ascii="Aptos" w:eastAsiaTheme="majorEastAsia" w:hAnsi="Aptos" w:cs="Segoe UI"/>
        </w:rPr>
        <w:t> </w:t>
      </w:r>
    </w:p>
    <w:p w14:paraId="04BA19BF" w14:textId="70C556C8" w:rsidR="006D4958" w:rsidRDefault="006D4958" w:rsidP="006D4958">
      <w:pPr>
        <w:ind w:left="360"/>
        <w:rPr>
          <w:b/>
          <w:bCs/>
        </w:rPr>
      </w:pPr>
    </w:p>
    <w:p w14:paraId="35F0D1BD" w14:textId="77777777" w:rsidR="00135A84" w:rsidRPr="00135A84" w:rsidRDefault="00135A84" w:rsidP="00135A84">
      <w:pPr>
        <w:numPr>
          <w:ilvl w:val="0"/>
          <w:numId w:val="13"/>
        </w:numPr>
        <w:rPr>
          <w:b/>
          <w:bCs/>
        </w:rPr>
      </w:pPr>
      <w:r w:rsidRPr="00135A84">
        <w:rPr>
          <w:b/>
          <w:bCs/>
          <w:lang w:val="en-US"/>
        </w:rPr>
        <w:t>Calls to Action</w:t>
      </w:r>
      <w:r w:rsidRPr="00135A84">
        <w:rPr>
          <w:b/>
          <w:bCs/>
        </w:rPr>
        <w:t> </w:t>
      </w:r>
    </w:p>
    <w:p w14:paraId="72AB141A" w14:textId="441694E6" w:rsidR="00135A84" w:rsidRPr="00135A84" w:rsidRDefault="00135A84" w:rsidP="00135A84">
      <w:pPr>
        <w:ind w:left="360"/>
        <w:rPr>
          <w:b/>
          <w:bCs/>
        </w:rPr>
      </w:pPr>
      <w:r w:rsidRPr="00135A84">
        <w:rPr>
          <w:b/>
          <w:bCs/>
        </w:rPr>
        <w:t xml:space="preserve">We urge </w:t>
      </w:r>
      <w:r w:rsidR="00FA0CD3">
        <w:rPr>
          <w:b/>
          <w:bCs/>
        </w:rPr>
        <w:t>MPs</w:t>
      </w:r>
      <w:r w:rsidRPr="00135A84">
        <w:rPr>
          <w:b/>
          <w:bCs/>
        </w:rPr>
        <w:t xml:space="preserve"> and stakeholders to take the following action:</w:t>
      </w:r>
      <w:r w:rsidRPr="00135A84">
        <w:rPr>
          <w:rFonts w:ascii="Arial" w:hAnsi="Arial" w:cs="Arial"/>
          <w:b/>
          <w:bCs/>
        </w:rPr>
        <w:t>  </w:t>
      </w:r>
      <w:r w:rsidRPr="00135A84">
        <w:rPr>
          <w:b/>
          <w:bCs/>
        </w:rPr>
        <w:t> </w:t>
      </w:r>
    </w:p>
    <w:p w14:paraId="2C0355F5" w14:textId="77777777" w:rsidR="00135A84" w:rsidRPr="00135A84" w:rsidRDefault="00135A84" w:rsidP="00135A84">
      <w:pPr>
        <w:numPr>
          <w:ilvl w:val="0"/>
          <w:numId w:val="15"/>
        </w:numPr>
      </w:pPr>
      <w:r w:rsidRPr="00135A84">
        <w:rPr>
          <w:b/>
          <w:bCs/>
        </w:rPr>
        <w:t xml:space="preserve">Prioritise Funding for Mental Wellbeing: </w:t>
      </w:r>
      <w:r w:rsidRPr="00135A84">
        <w:t>Ensure care workers have dedicated funding for mental health and wellbeing support, including access to counselling and peer support – recognising the emotional demands of care work.</w:t>
      </w:r>
      <w:r w:rsidRPr="00135A84">
        <w:rPr>
          <w:rFonts w:ascii="Arial" w:hAnsi="Arial" w:cs="Arial"/>
        </w:rPr>
        <w:t>  </w:t>
      </w:r>
      <w:r w:rsidRPr="00135A84">
        <w:t> </w:t>
      </w:r>
    </w:p>
    <w:p w14:paraId="32B14A66" w14:textId="1FE4EA75" w:rsidR="00135A84" w:rsidRPr="00135A84" w:rsidRDefault="00135A84" w:rsidP="00135A84">
      <w:pPr>
        <w:numPr>
          <w:ilvl w:val="0"/>
          <w:numId w:val="15"/>
        </w:numPr>
      </w:pPr>
      <w:r w:rsidRPr="00135A84">
        <w:rPr>
          <w:b/>
          <w:bCs/>
          <w:lang w:val="en-US"/>
        </w:rPr>
        <w:t>Fair Pay Agreement</w:t>
      </w:r>
      <w:r w:rsidRPr="00135A84">
        <w:rPr>
          <w:b/>
          <w:bCs/>
        </w:rPr>
        <w:t>:</w:t>
      </w:r>
      <w:r w:rsidRPr="00135A84">
        <w:t xml:space="preserve"> We urge MPs and stakeholders to fully commit to delivering a </w:t>
      </w:r>
      <w:r w:rsidRPr="00135A84">
        <w:rPr>
          <w:i/>
          <w:iCs/>
        </w:rPr>
        <w:t>funded and enforceable Fair Pay Agreement</w:t>
      </w:r>
      <w:r w:rsidRPr="00135A84">
        <w:t xml:space="preserve"> for the adult social care sector. Ongoing engagement with care workers must be embedded throughout the process to ensure the agreement reflects the realities of the workforce it seeks to support.</w:t>
      </w:r>
      <w:r w:rsidRPr="00135A84">
        <w:rPr>
          <w:rFonts w:ascii="Arial" w:hAnsi="Arial" w:cs="Arial"/>
        </w:rPr>
        <w:t>  </w:t>
      </w:r>
      <w:r w:rsidRPr="00135A84">
        <w:t> </w:t>
      </w:r>
    </w:p>
    <w:p w14:paraId="567FEC3E" w14:textId="3B70252C" w:rsidR="00135A84" w:rsidRPr="00135A84" w:rsidRDefault="00135A84" w:rsidP="00454CD8">
      <w:pPr>
        <w:numPr>
          <w:ilvl w:val="0"/>
          <w:numId w:val="16"/>
        </w:numPr>
      </w:pPr>
      <w:r w:rsidRPr="00135A84">
        <w:rPr>
          <w:b/>
          <w:bCs/>
        </w:rPr>
        <w:t xml:space="preserve">Address the Continued Impact of the Cost-of-Living Pressures in the Care Sector: </w:t>
      </w:r>
      <w:r w:rsidRPr="00135A84">
        <w:t>Push and advocate for an urgent review of pay, travel expense reimbursements, sick pay and financial protections for care workers.</w:t>
      </w:r>
      <w:r w:rsidRPr="00135A84">
        <w:rPr>
          <w:rFonts w:ascii="Arial" w:hAnsi="Arial" w:cs="Arial"/>
          <w:i/>
          <w:iCs/>
        </w:rPr>
        <w:t> </w:t>
      </w:r>
      <w:r w:rsidRPr="00135A84">
        <w:rPr>
          <w:rFonts w:ascii="Arial" w:hAnsi="Arial" w:cs="Arial"/>
        </w:rPr>
        <w:t>  </w:t>
      </w:r>
    </w:p>
    <w:p w14:paraId="0496E16A" w14:textId="77777777" w:rsidR="00135A84" w:rsidRPr="00135A84" w:rsidRDefault="00135A84" w:rsidP="00135A84">
      <w:pPr>
        <w:numPr>
          <w:ilvl w:val="0"/>
          <w:numId w:val="17"/>
        </w:numPr>
      </w:pPr>
      <w:r w:rsidRPr="00135A84">
        <w:rPr>
          <w:b/>
          <w:bCs/>
        </w:rPr>
        <w:t>Delegated Health Tasks:</w:t>
      </w:r>
      <w:r w:rsidRPr="00135A84">
        <w:t xml:space="preserve"> Introduce clear national guidance and protections for delegated healthcare tasks, ensuring care workers receive proper pay, training, consent, and support, with no expectation to carry out medical duties beyond their role or competence.</w:t>
      </w:r>
      <w:r w:rsidRPr="00135A84">
        <w:rPr>
          <w:rFonts w:ascii="Arial" w:hAnsi="Arial" w:cs="Arial"/>
        </w:rPr>
        <w:t>   </w:t>
      </w:r>
      <w:r w:rsidRPr="00135A84">
        <w:t> </w:t>
      </w:r>
    </w:p>
    <w:p w14:paraId="2B525FA6" w14:textId="77777777" w:rsidR="00135A84" w:rsidRPr="00135A84" w:rsidRDefault="00135A84" w:rsidP="00135A84">
      <w:pPr>
        <w:numPr>
          <w:ilvl w:val="0"/>
          <w:numId w:val="18"/>
        </w:numPr>
      </w:pPr>
      <w:r w:rsidRPr="00135A84">
        <w:rPr>
          <w:b/>
          <w:bCs/>
          <w:lang w:val="en-US"/>
        </w:rPr>
        <w:lastRenderedPageBreak/>
        <w:t>Work With Our Advisory Board and Champions:</w:t>
      </w:r>
      <w:r w:rsidRPr="00135A84">
        <w:rPr>
          <w:lang w:val="en-US"/>
        </w:rPr>
        <w:t xml:space="preserve"> Our Advisory Board and Champions Project is made up of incredible care workers who bring valuable insight. If you’d like to collaborate with them, get in touch.</w:t>
      </w:r>
      <w:r w:rsidRPr="00135A84">
        <w:rPr>
          <w:rFonts w:ascii="Arial" w:hAnsi="Arial" w:cs="Arial"/>
        </w:rPr>
        <w:t>    </w:t>
      </w:r>
      <w:r w:rsidRPr="00135A84">
        <w:t> </w:t>
      </w:r>
    </w:p>
    <w:p w14:paraId="122C295E" w14:textId="77777777" w:rsidR="00135A84" w:rsidRPr="00135A84" w:rsidRDefault="00135A84" w:rsidP="00135A84">
      <w:pPr>
        <w:ind w:left="360"/>
        <w:rPr>
          <w:b/>
          <w:bCs/>
        </w:rPr>
      </w:pPr>
      <w:r w:rsidRPr="00135A84">
        <w:rPr>
          <w:b/>
          <w:bCs/>
        </w:rPr>
        <w:t> </w:t>
      </w:r>
    </w:p>
    <w:p w14:paraId="433BA841" w14:textId="77777777" w:rsidR="00135A84" w:rsidRPr="00135A84" w:rsidRDefault="00135A84" w:rsidP="00135A84">
      <w:pPr>
        <w:ind w:left="360"/>
        <w:rPr>
          <w:b/>
          <w:bCs/>
        </w:rPr>
      </w:pPr>
      <w:r w:rsidRPr="00135A84">
        <w:rPr>
          <w:b/>
          <w:bCs/>
          <w:lang w:val="en-US"/>
        </w:rPr>
        <w:t xml:space="preserve">For further information or to discuss any points raised, please contact us at </w:t>
      </w:r>
      <w:hyperlink r:id="rId12" w:tgtFrame="_blank" w:history="1">
        <w:r w:rsidRPr="00135A84">
          <w:rPr>
            <w:rStyle w:val="Hyperlink"/>
            <w:b/>
            <w:bCs/>
            <w:lang w:val="en-US"/>
          </w:rPr>
          <w:t>olivia@thecwc.org.uk</w:t>
        </w:r>
      </w:hyperlink>
      <w:r w:rsidRPr="00135A84">
        <w:rPr>
          <w:b/>
          <w:bCs/>
          <w:lang w:val="en-US"/>
        </w:rPr>
        <w:t>.</w:t>
      </w:r>
      <w:r w:rsidRPr="00135A84">
        <w:rPr>
          <w:rFonts w:ascii="Arial" w:hAnsi="Arial" w:cs="Arial"/>
          <w:b/>
          <w:bCs/>
        </w:rPr>
        <w:t>    </w:t>
      </w:r>
      <w:r w:rsidRPr="00135A84">
        <w:rPr>
          <w:b/>
          <w:bCs/>
        </w:rPr>
        <w:t> </w:t>
      </w:r>
    </w:p>
    <w:p w14:paraId="0AA205E6" w14:textId="77777777" w:rsidR="00135A84" w:rsidRPr="006D4958" w:rsidRDefault="00135A84" w:rsidP="006D4958">
      <w:pPr>
        <w:ind w:left="360"/>
        <w:rPr>
          <w:b/>
          <w:bCs/>
        </w:rPr>
      </w:pPr>
    </w:p>
    <w:sectPr w:rsidR="00135A84" w:rsidRPr="006D495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039A" w14:textId="77777777" w:rsidR="00CE7D8D" w:rsidRDefault="00CE7D8D" w:rsidP="006D4958">
      <w:pPr>
        <w:spacing w:after="0" w:line="240" w:lineRule="auto"/>
      </w:pPr>
      <w:r>
        <w:separator/>
      </w:r>
    </w:p>
  </w:endnote>
  <w:endnote w:type="continuationSeparator" w:id="0">
    <w:p w14:paraId="3A7D0565" w14:textId="77777777" w:rsidR="00CE7D8D" w:rsidRDefault="00CE7D8D" w:rsidP="006D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88D5" w14:textId="77777777" w:rsidR="00CE7D8D" w:rsidRDefault="00CE7D8D" w:rsidP="006D4958">
      <w:pPr>
        <w:spacing w:after="0" w:line="240" w:lineRule="auto"/>
      </w:pPr>
      <w:r>
        <w:separator/>
      </w:r>
    </w:p>
  </w:footnote>
  <w:footnote w:type="continuationSeparator" w:id="0">
    <w:p w14:paraId="582768CF" w14:textId="77777777" w:rsidR="00CE7D8D" w:rsidRDefault="00CE7D8D" w:rsidP="006D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7E39" w14:textId="0EE2E4A3" w:rsidR="006D4958" w:rsidRDefault="006D4958">
    <w:pPr>
      <w:pStyle w:val="Header"/>
    </w:pPr>
    <w:r>
      <w:rPr>
        <w:noProof/>
      </w:rPr>
      <w:drawing>
        <wp:anchor distT="0" distB="0" distL="114300" distR="114300" simplePos="0" relativeHeight="251658240" behindDoc="1" locked="0" layoutInCell="1" allowOverlap="1" wp14:anchorId="5093BD4C" wp14:editId="3FB4EE2D">
          <wp:simplePos x="0" y="0"/>
          <wp:positionH relativeFrom="margin">
            <wp:align>center</wp:align>
          </wp:positionH>
          <wp:positionV relativeFrom="margin">
            <wp:posOffset>-771525</wp:posOffset>
          </wp:positionV>
          <wp:extent cx="1171575" cy="735330"/>
          <wp:effectExtent l="0" t="0" r="9525" b="7620"/>
          <wp:wrapSquare wrapText="bothSides"/>
          <wp:docPr id="393749648" name="Picture 1" descr="An orange circle with white text and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orange circle with white text and an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35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23CC"/>
    <w:multiLevelType w:val="multilevel"/>
    <w:tmpl w:val="1F9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01B04"/>
    <w:multiLevelType w:val="hybridMultilevel"/>
    <w:tmpl w:val="5C06D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0A2492"/>
    <w:multiLevelType w:val="multilevel"/>
    <w:tmpl w:val="7C1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50238"/>
    <w:multiLevelType w:val="hybridMultilevel"/>
    <w:tmpl w:val="A16898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860107"/>
    <w:multiLevelType w:val="multilevel"/>
    <w:tmpl w:val="1F2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1289B"/>
    <w:multiLevelType w:val="hybridMultilevel"/>
    <w:tmpl w:val="62AAA90C"/>
    <w:lvl w:ilvl="0" w:tplc="8D06BF2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409134CF"/>
    <w:multiLevelType w:val="multilevel"/>
    <w:tmpl w:val="6BD6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B0BF0"/>
    <w:multiLevelType w:val="multilevel"/>
    <w:tmpl w:val="39B8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1819D2"/>
    <w:multiLevelType w:val="hybridMultilevel"/>
    <w:tmpl w:val="D42E7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1B644B"/>
    <w:multiLevelType w:val="multilevel"/>
    <w:tmpl w:val="BBBA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0538E7"/>
    <w:multiLevelType w:val="multilevel"/>
    <w:tmpl w:val="880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8543C0"/>
    <w:multiLevelType w:val="hybridMultilevel"/>
    <w:tmpl w:val="E486AFFA"/>
    <w:lvl w:ilvl="0" w:tplc="A2A4E8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E2A37"/>
    <w:multiLevelType w:val="multilevel"/>
    <w:tmpl w:val="94CCE5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ED2F09"/>
    <w:multiLevelType w:val="multilevel"/>
    <w:tmpl w:val="6FA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090F6C"/>
    <w:multiLevelType w:val="multilevel"/>
    <w:tmpl w:val="CC18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992118"/>
    <w:multiLevelType w:val="multilevel"/>
    <w:tmpl w:val="81C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7654"/>
    <w:multiLevelType w:val="multilevel"/>
    <w:tmpl w:val="6D8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5B659C"/>
    <w:multiLevelType w:val="multilevel"/>
    <w:tmpl w:val="A4B2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5F3458"/>
    <w:multiLevelType w:val="hybridMultilevel"/>
    <w:tmpl w:val="9E22EBE8"/>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503202629">
    <w:abstractNumId w:val="11"/>
  </w:num>
  <w:num w:numId="2" w16cid:durableId="1451702838">
    <w:abstractNumId w:val="6"/>
  </w:num>
  <w:num w:numId="3" w16cid:durableId="656543232">
    <w:abstractNumId w:val="16"/>
  </w:num>
  <w:num w:numId="4" w16cid:durableId="35938228">
    <w:abstractNumId w:val="9"/>
  </w:num>
  <w:num w:numId="5" w16cid:durableId="140271834">
    <w:abstractNumId w:val="4"/>
  </w:num>
  <w:num w:numId="6" w16cid:durableId="273247685">
    <w:abstractNumId w:val="10"/>
  </w:num>
  <w:num w:numId="7" w16cid:durableId="1071806117">
    <w:abstractNumId w:val="14"/>
  </w:num>
  <w:num w:numId="8" w16cid:durableId="1641573104">
    <w:abstractNumId w:val="15"/>
  </w:num>
  <w:num w:numId="9" w16cid:durableId="17583847">
    <w:abstractNumId w:val="3"/>
  </w:num>
  <w:num w:numId="10" w16cid:durableId="1156532566">
    <w:abstractNumId w:val="1"/>
  </w:num>
  <w:num w:numId="11" w16cid:durableId="1291521583">
    <w:abstractNumId w:val="5"/>
  </w:num>
  <w:num w:numId="12" w16cid:durableId="1345590725">
    <w:abstractNumId w:val="18"/>
  </w:num>
  <w:num w:numId="13" w16cid:durableId="1863933015">
    <w:abstractNumId w:val="12"/>
  </w:num>
  <w:num w:numId="14" w16cid:durableId="2140567887">
    <w:abstractNumId w:val="7"/>
  </w:num>
  <w:num w:numId="15" w16cid:durableId="992106237">
    <w:abstractNumId w:val="0"/>
  </w:num>
  <w:num w:numId="16" w16cid:durableId="1313288894">
    <w:abstractNumId w:val="17"/>
  </w:num>
  <w:num w:numId="17" w16cid:durableId="92286249">
    <w:abstractNumId w:val="13"/>
  </w:num>
  <w:num w:numId="18" w16cid:durableId="1308585549">
    <w:abstractNumId w:val="2"/>
  </w:num>
  <w:num w:numId="19" w16cid:durableId="410129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58"/>
    <w:rsid w:val="00047600"/>
    <w:rsid w:val="00057E55"/>
    <w:rsid w:val="000606B8"/>
    <w:rsid w:val="00067CFD"/>
    <w:rsid w:val="000F5ACF"/>
    <w:rsid w:val="00135A84"/>
    <w:rsid w:val="00150D0B"/>
    <w:rsid w:val="001B6AFF"/>
    <w:rsid w:val="00201EE4"/>
    <w:rsid w:val="00353E92"/>
    <w:rsid w:val="00454CD8"/>
    <w:rsid w:val="005126D7"/>
    <w:rsid w:val="005E1936"/>
    <w:rsid w:val="006D4958"/>
    <w:rsid w:val="008A3032"/>
    <w:rsid w:val="00A31DA3"/>
    <w:rsid w:val="00BB5779"/>
    <w:rsid w:val="00C81050"/>
    <w:rsid w:val="00CE7D8D"/>
    <w:rsid w:val="00DD3A27"/>
    <w:rsid w:val="00EE2723"/>
    <w:rsid w:val="00FA0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964B2"/>
  <w15:chartTrackingRefBased/>
  <w15:docId w15:val="{AE46DCD4-245A-4709-8B62-849212C5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958"/>
    <w:rPr>
      <w:rFonts w:eastAsiaTheme="majorEastAsia" w:cstheme="majorBidi"/>
      <w:color w:val="272727" w:themeColor="text1" w:themeTint="D8"/>
    </w:rPr>
  </w:style>
  <w:style w:type="paragraph" w:styleId="Title">
    <w:name w:val="Title"/>
    <w:basedOn w:val="Normal"/>
    <w:next w:val="Normal"/>
    <w:link w:val="TitleChar"/>
    <w:uiPriority w:val="10"/>
    <w:qFormat/>
    <w:rsid w:val="006D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958"/>
    <w:pPr>
      <w:spacing w:before="160"/>
      <w:jc w:val="center"/>
    </w:pPr>
    <w:rPr>
      <w:i/>
      <w:iCs/>
      <w:color w:val="404040" w:themeColor="text1" w:themeTint="BF"/>
    </w:rPr>
  </w:style>
  <w:style w:type="character" w:customStyle="1" w:styleId="QuoteChar">
    <w:name w:val="Quote Char"/>
    <w:basedOn w:val="DefaultParagraphFont"/>
    <w:link w:val="Quote"/>
    <w:uiPriority w:val="29"/>
    <w:rsid w:val="006D4958"/>
    <w:rPr>
      <w:i/>
      <w:iCs/>
      <w:color w:val="404040" w:themeColor="text1" w:themeTint="BF"/>
    </w:rPr>
  </w:style>
  <w:style w:type="paragraph" w:styleId="ListParagraph">
    <w:name w:val="List Paragraph"/>
    <w:basedOn w:val="Normal"/>
    <w:uiPriority w:val="34"/>
    <w:qFormat/>
    <w:rsid w:val="006D4958"/>
    <w:pPr>
      <w:ind w:left="720"/>
      <w:contextualSpacing/>
    </w:pPr>
  </w:style>
  <w:style w:type="character" w:styleId="IntenseEmphasis">
    <w:name w:val="Intense Emphasis"/>
    <w:basedOn w:val="DefaultParagraphFont"/>
    <w:uiPriority w:val="21"/>
    <w:qFormat/>
    <w:rsid w:val="006D4958"/>
    <w:rPr>
      <w:i/>
      <w:iCs/>
      <w:color w:val="0F4761" w:themeColor="accent1" w:themeShade="BF"/>
    </w:rPr>
  </w:style>
  <w:style w:type="paragraph" w:styleId="IntenseQuote">
    <w:name w:val="Intense Quote"/>
    <w:basedOn w:val="Normal"/>
    <w:next w:val="Normal"/>
    <w:link w:val="IntenseQuoteChar"/>
    <w:uiPriority w:val="30"/>
    <w:qFormat/>
    <w:rsid w:val="006D4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958"/>
    <w:rPr>
      <w:i/>
      <w:iCs/>
      <w:color w:val="0F4761" w:themeColor="accent1" w:themeShade="BF"/>
    </w:rPr>
  </w:style>
  <w:style w:type="character" w:styleId="IntenseReference">
    <w:name w:val="Intense Reference"/>
    <w:basedOn w:val="DefaultParagraphFont"/>
    <w:uiPriority w:val="32"/>
    <w:qFormat/>
    <w:rsid w:val="006D4958"/>
    <w:rPr>
      <w:b/>
      <w:bCs/>
      <w:smallCaps/>
      <w:color w:val="0F4761" w:themeColor="accent1" w:themeShade="BF"/>
      <w:spacing w:val="5"/>
    </w:rPr>
  </w:style>
  <w:style w:type="paragraph" w:styleId="Header">
    <w:name w:val="header"/>
    <w:basedOn w:val="Normal"/>
    <w:link w:val="HeaderChar"/>
    <w:uiPriority w:val="99"/>
    <w:unhideWhenUsed/>
    <w:rsid w:val="006D4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958"/>
  </w:style>
  <w:style w:type="paragraph" w:styleId="Footer">
    <w:name w:val="footer"/>
    <w:basedOn w:val="Normal"/>
    <w:link w:val="FooterChar"/>
    <w:uiPriority w:val="99"/>
    <w:unhideWhenUsed/>
    <w:rsid w:val="006D4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958"/>
  </w:style>
  <w:style w:type="paragraph" w:styleId="NormalWeb">
    <w:name w:val="Normal (Web)"/>
    <w:basedOn w:val="Normal"/>
    <w:uiPriority w:val="99"/>
    <w:semiHidden/>
    <w:unhideWhenUsed/>
    <w:rsid w:val="006D49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6D49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D4958"/>
  </w:style>
  <w:style w:type="character" w:customStyle="1" w:styleId="eop">
    <w:name w:val="eop"/>
    <w:basedOn w:val="DefaultParagraphFont"/>
    <w:rsid w:val="006D4958"/>
  </w:style>
  <w:style w:type="character" w:styleId="Hyperlink">
    <w:name w:val="Hyperlink"/>
    <w:basedOn w:val="DefaultParagraphFont"/>
    <w:uiPriority w:val="99"/>
    <w:unhideWhenUsed/>
    <w:rsid w:val="00135A84"/>
    <w:rPr>
      <w:color w:val="467886" w:themeColor="hyperlink"/>
      <w:u w:val="single"/>
    </w:rPr>
  </w:style>
  <w:style w:type="character" w:styleId="UnresolvedMention">
    <w:name w:val="Unresolved Mention"/>
    <w:basedOn w:val="DefaultParagraphFont"/>
    <w:uiPriority w:val="99"/>
    <w:semiHidden/>
    <w:unhideWhenUsed/>
    <w:rsid w:val="00135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eley@thecw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workers.sharepoint.com/:b:/s/TestLibrary/EUK5dLC9EyVAvZVvWR7QdxIBqLABX0Swuh2wmpMr-BUevA?e=WeuRJ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hecareworkerscharity.org.uk/wp-content/uploads/2025/05/Wellbeing-Report-2025-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f5c4d2cf71983b51718c3fd4a3750b39">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cd46d462e957fa3e0a448e7c1fb5a01b"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F45E6-CE45-4D77-BCEC-D8F023432578}">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customXml/itemProps2.xml><?xml version="1.0" encoding="utf-8"?>
<ds:datastoreItem xmlns:ds="http://schemas.openxmlformats.org/officeDocument/2006/customXml" ds:itemID="{75C76CBB-37CC-4956-8FF8-76C2865F17C2}">
  <ds:schemaRefs>
    <ds:schemaRef ds:uri="http://schemas.microsoft.com/sharepoint/v3/contenttype/forms"/>
  </ds:schemaRefs>
</ds:datastoreItem>
</file>

<file path=customXml/itemProps3.xml><?xml version="1.0" encoding="utf-8"?>
<ds:datastoreItem xmlns:ds="http://schemas.openxmlformats.org/officeDocument/2006/customXml" ds:itemID="{63606C53-57F6-40D0-95AC-DF21D5D0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6136</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Sophie Henry</cp:lastModifiedBy>
  <cp:revision>10</cp:revision>
  <dcterms:created xsi:type="dcterms:W3CDTF">2025-10-27T03:17:00Z</dcterms:created>
  <dcterms:modified xsi:type="dcterms:W3CDTF">2025-11-06T16:11:00Z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y fmtid="{D5CDD505-2E9C-101B-9397-08002B2CF9AE}" pid="4" name="GrammarlyDocumentId">
    <vt:lpwstr>2ae90105-9c95-4664-b826-669d1dcb6c39</vt:lpwstr>
  </property>
</Properties>
</file>